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9C3" w:rsidRDefault="003D6180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-729616</wp:posOffset>
            </wp:positionH>
            <wp:positionV relativeFrom="paragraph">
              <wp:posOffset>-350520</wp:posOffset>
            </wp:positionV>
            <wp:extent cx="7515225" cy="12156982"/>
            <wp:effectExtent l="0" t="0" r="0" b="0"/>
            <wp:wrapNone/>
            <wp:docPr id="1" name="Рисунок 1" descr="G:\Документы к аккредитации\Планы\Проверенные документы БЗ-17,18\ФГОС 3+\Сканы\возрастная анатомия и физиология\РП_Возрастная анатомия и физиология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Документы к аккредитации\Планы\Проверенные документы БЗ-17,18\ФГОС 3+\Сканы\возрастная анатомия и физиология\РП_Возрастная анатомия и физиология0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12156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4839C3" w:rsidRPr="003D6180" w:rsidRDefault="003D6180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-567690</wp:posOffset>
            </wp:positionH>
            <wp:positionV relativeFrom="paragraph">
              <wp:posOffset>-426720</wp:posOffset>
            </wp:positionV>
            <wp:extent cx="7162800" cy="11401425"/>
            <wp:effectExtent l="0" t="0" r="0" b="0"/>
            <wp:wrapNone/>
            <wp:docPr id="3" name="Рисунок 3" descr="G:\Документы к аккредитации\Планы\Проверенные документы БЗ-17,18\ФГОС 3+\Сканы\возрастная анатомия и физиология\РП_Возрастная анатомия и физиология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Документы к аккредитации\Планы\Проверенные документы БЗ-17,18\ФГОС 3+\Сканы\возрастная анатомия и физиология\РП_Возрастная анатомия и физиология0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0" cy="1140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D6180">
        <w:br w:type="page"/>
      </w:r>
    </w:p>
    <w:p w:rsidR="004839C3" w:rsidRDefault="003D6180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-405765</wp:posOffset>
            </wp:positionH>
            <wp:positionV relativeFrom="paragraph">
              <wp:posOffset>-560070</wp:posOffset>
            </wp:positionV>
            <wp:extent cx="6934200" cy="11725275"/>
            <wp:effectExtent l="0" t="0" r="0" b="0"/>
            <wp:wrapNone/>
            <wp:docPr id="6" name="Рисунок 6" descr="G:\Документы к аккредитации\Планы\Проверенные документы БЗ-17,18\ФГОС 3+\Сканы\возрастная анатомия и физиология\РП_Возрастная анатомия и физиология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Документы к аккредитации\Планы\Проверенные документы БЗ-17,18\ФГОС 3+\Сканы\возрастная анатомия и физиология\РП_Возрастная анатомия и физиология00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1172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44"/>
        <w:gridCol w:w="6"/>
        <w:gridCol w:w="8"/>
        <w:gridCol w:w="166"/>
        <w:gridCol w:w="7"/>
        <w:gridCol w:w="301"/>
        <w:gridCol w:w="8"/>
        <w:gridCol w:w="1356"/>
        <w:gridCol w:w="130"/>
        <w:gridCol w:w="1500"/>
        <w:gridCol w:w="248"/>
        <w:gridCol w:w="782"/>
        <w:gridCol w:w="674"/>
        <w:gridCol w:w="1044"/>
        <w:gridCol w:w="597"/>
        <w:gridCol w:w="669"/>
        <w:gridCol w:w="647"/>
        <w:gridCol w:w="27"/>
        <w:gridCol w:w="363"/>
        <w:gridCol w:w="976"/>
      </w:tblGrid>
      <w:tr w:rsidR="004839C3" w:rsidRPr="004F7A84" w:rsidTr="003D6180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39C3" w:rsidRPr="003D6180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4839C3" w:rsidRPr="004F7A84" w:rsidTr="0045668C">
        <w:trPr>
          <w:trHeight w:hRule="exact" w:val="1166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 w:rsidP="007B098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дисциплины "Возрастная анатомия и физиология" </w:t>
            </w:r>
            <w:r w:rsidR="008507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создать условия для формирования у </w:t>
            </w:r>
            <w:r w:rsidR="007B09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комплексной интегральной системы знаний о закономерностях развития детей в условиях онтогенеза, о возрастных особенностях детского, подросткового и юношеского организма, о закономерностях, лежащих в основе сохранения и укрепления здоровья детей, поддержания высокой работоспособности школьников при различных видах учебной и трудовой деятельности.</w:t>
            </w:r>
            <w:proofErr w:type="gramEnd"/>
          </w:p>
        </w:tc>
      </w:tr>
      <w:tr w:rsidR="004839C3" w:rsidTr="0045668C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7B098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8507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4839C3" w:rsidRPr="004F7A84" w:rsidTr="0045668C">
        <w:trPr>
          <w:trHeight w:hRule="exact" w:val="50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 w:rsidP="007B098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условия для анализа возрастных закономерностей становления и изменения анатом</w:t>
            </w:r>
            <w:proofErr w:type="gram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функциональных особенностей клеток, тканей, органов, систем органов;</w:t>
            </w:r>
          </w:p>
        </w:tc>
      </w:tr>
      <w:tr w:rsidR="004839C3" w:rsidRPr="004F7A84" w:rsidTr="0045668C">
        <w:trPr>
          <w:trHeight w:hRule="exact" w:val="50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 w:rsidP="007B098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создать условия для формирования умений использовать антропометрические, физиологические и психофизиологические методы диагностики развития ребенка;</w:t>
            </w:r>
          </w:p>
        </w:tc>
      </w:tr>
      <w:tr w:rsidR="004839C3" w:rsidRPr="004F7A84" w:rsidTr="0045668C">
        <w:trPr>
          <w:trHeight w:hRule="exact" w:val="822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 w:rsidP="007B098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проектировать среду для развития у обучающихся умений выстраивания логики образовательного процесса с использованием современных </w:t>
            </w:r>
            <w:proofErr w:type="spell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здоровьесберегающих</w:t>
            </w:r>
            <w:proofErr w:type="spell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технологий с учетом индивидуальных показателей здоровья учащихся, их возрастных и физиологических особенностей</w:t>
            </w:r>
            <w:r w:rsidR="008507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839C3" w:rsidRPr="004F7A84" w:rsidTr="003D6180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39C3" w:rsidRPr="003D6180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4839C3" w:rsidTr="0045668C">
        <w:trPr>
          <w:trHeight w:hRule="exact" w:val="277"/>
        </w:trPr>
        <w:tc>
          <w:tcPr>
            <w:tcW w:w="274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4839C3" w:rsidRPr="004F7A84" w:rsidTr="0045668C">
        <w:trPr>
          <w:trHeight w:hRule="exact" w:val="27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>
            <w:pPr>
              <w:spacing w:after="0" w:line="240" w:lineRule="auto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4839C3" w:rsidRPr="004F7A84" w:rsidTr="0045668C">
        <w:trPr>
          <w:trHeight w:hRule="exact" w:val="279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>
            <w:pPr>
              <w:spacing w:after="0" w:line="240" w:lineRule="auto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студенты используют знания, полученные  в средней общеобразовательной школе</w:t>
            </w:r>
          </w:p>
        </w:tc>
      </w:tr>
      <w:tr w:rsidR="004839C3" w:rsidRPr="004F7A84" w:rsidTr="0045668C">
        <w:trPr>
          <w:trHeight w:hRule="exact" w:val="50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>
            <w:pPr>
              <w:spacing w:after="0" w:line="240" w:lineRule="auto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839C3" w:rsidTr="0045668C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</w:t>
            </w:r>
            <w:r w:rsidR="008507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 и животных</w:t>
            </w:r>
          </w:p>
        </w:tc>
      </w:tr>
      <w:tr w:rsidR="004839C3" w:rsidRPr="004F7A84" w:rsidTr="0045668C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>
            <w:pPr>
              <w:spacing w:after="0" w:line="240" w:lineRule="auto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Лабораторный практикум по анатомии и физиологии человека</w:t>
            </w:r>
          </w:p>
        </w:tc>
      </w:tr>
      <w:tr w:rsidR="004839C3" w:rsidTr="0045668C">
        <w:trPr>
          <w:trHeight w:hRule="exact" w:val="279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Сенсорные</w:t>
            </w:r>
            <w:r w:rsidR="008507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</w:p>
        </w:tc>
      </w:tr>
      <w:tr w:rsidR="004839C3" w:rsidRPr="004F7A84" w:rsidTr="003D6180">
        <w:trPr>
          <w:trHeight w:hRule="exact" w:val="522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39C3" w:rsidRPr="003D6180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839C3" w:rsidRPr="004F7A84" w:rsidTr="00850747">
        <w:trPr>
          <w:trHeight w:hRule="exact" w:val="531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7B0988" w:rsidP="007B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</w:t>
            </w:r>
            <w:r w:rsidR="003D6180" w:rsidRPr="003D61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поддерживать уровень физической подготовки, обеспечивающий полноценную деятельность</w:t>
            </w:r>
          </w:p>
        </w:tc>
      </w:tr>
      <w:tr w:rsidR="004839C3" w:rsidTr="003D6180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839C3" w:rsidRPr="004F7A84" w:rsidTr="0045668C">
        <w:trPr>
          <w:trHeight w:hRule="exact" w:val="478"/>
        </w:trPr>
        <w:tc>
          <w:tcPr>
            <w:tcW w:w="12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7B098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7B0988" w:rsidP="007B098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="003D6180"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ринципы влияния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839C3" w:rsidRPr="004F7A84" w:rsidTr="0045668C">
        <w:trPr>
          <w:trHeight w:hRule="exact" w:val="478"/>
        </w:trPr>
        <w:tc>
          <w:tcPr>
            <w:tcW w:w="12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7B098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7B0988" w:rsidP="007B098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="003D6180"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сновные принципы влияния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839C3" w:rsidRPr="004F7A84" w:rsidTr="0045668C">
        <w:trPr>
          <w:trHeight w:hRule="exact" w:val="478"/>
        </w:trPr>
        <w:tc>
          <w:tcPr>
            <w:tcW w:w="12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7B098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7B0988" w:rsidP="007B098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="003D6180"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тдельные </w:t>
            </w:r>
            <w:proofErr w:type="spellStart"/>
            <w:r w:rsidR="003D6180"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здоровьесберегающие</w:t>
            </w:r>
            <w:proofErr w:type="spellEnd"/>
            <w:r w:rsidR="003D6180"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технологии, принципы профилактики профессиональных заболеваний и вредных привычек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839C3" w:rsidTr="003D6180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7B098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839C3" w:rsidRPr="004F7A84" w:rsidTr="0045668C">
        <w:trPr>
          <w:trHeight w:hRule="exact" w:val="478"/>
        </w:trPr>
        <w:tc>
          <w:tcPr>
            <w:tcW w:w="12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7B098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7B0988" w:rsidP="007B098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="003D6180"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одбирать и применять комплексы физических упражнений для укрепления здоровья, профилактики профессиональных заболеваний и вредных привычек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839C3" w:rsidRPr="004F7A84" w:rsidTr="0045668C">
        <w:trPr>
          <w:trHeight w:hRule="exact" w:val="478"/>
        </w:trPr>
        <w:tc>
          <w:tcPr>
            <w:tcW w:w="12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7B098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7B0988" w:rsidP="007B098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="003D6180"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одбирать и применять основные комплексы физических упражнений для укрепления здоровья, профилактики профессиональных заболеваний и вредных привычек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839C3" w:rsidTr="0045668C">
        <w:trPr>
          <w:trHeight w:hRule="exact" w:val="277"/>
        </w:trPr>
        <w:tc>
          <w:tcPr>
            <w:tcW w:w="12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7B098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7B0988" w:rsidRDefault="007B0988" w:rsidP="007B098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рименять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здоровьесберегающие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839C3" w:rsidTr="003D6180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7B098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839C3" w:rsidRPr="004F7A84" w:rsidTr="0045668C">
        <w:trPr>
          <w:trHeight w:hRule="exact" w:val="478"/>
        </w:trPr>
        <w:tc>
          <w:tcPr>
            <w:tcW w:w="12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7B098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7B0988" w:rsidP="007B098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="003D6180"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авыками и средствами самостоятельного, методически правильного достижения необходимого уровня физической подготовленности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839C3" w:rsidRPr="004F7A84" w:rsidTr="0045668C">
        <w:trPr>
          <w:trHeight w:hRule="exact" w:val="478"/>
        </w:trPr>
        <w:tc>
          <w:tcPr>
            <w:tcW w:w="12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7B098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7B0988" w:rsidP="007B098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="003D6180"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сновными навыками и средствами самостоятельного, методически правильного достижения необходимого уровня физической подготовленности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839C3" w:rsidRPr="004F7A84" w:rsidTr="0045668C">
        <w:trPr>
          <w:trHeight w:hRule="exact" w:val="277"/>
        </w:trPr>
        <w:tc>
          <w:tcPr>
            <w:tcW w:w="12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7B098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7B0988" w:rsidP="007B098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="003D6180"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сновными навыками и средствами, достижения допустимого уровня физической подготовленности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839C3" w:rsidRPr="004F7A84" w:rsidTr="003D6180">
        <w:trPr>
          <w:trHeight w:hRule="exact" w:val="308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7B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ОПК-6: готовность</w:t>
            </w:r>
            <w:r w:rsidR="003D6180" w:rsidRPr="003D61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обеспечению охраны жизни и здоровья </w:t>
            </w:r>
            <w:proofErr w:type="gramStart"/>
            <w:r w:rsidR="003D6180" w:rsidRPr="003D61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4839C3" w:rsidTr="003D6180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839C3" w:rsidRPr="004F7A84" w:rsidTr="0045668C">
        <w:trPr>
          <w:trHeight w:hRule="exact" w:val="579"/>
        </w:trPr>
        <w:tc>
          <w:tcPr>
            <w:tcW w:w="12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7B0988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подходы к процессу организации охраны жизни и здоровья обучающихся в учебн</w:t>
            </w:r>
            <w:proofErr w:type="gram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воспитательном</w:t>
            </w:r>
            <w:r w:rsidR="007B09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B09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процессе</w:t>
            </w:r>
            <w:r w:rsidR="007B09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839C3" w:rsidRPr="004F7A84" w:rsidTr="0045668C">
        <w:trPr>
          <w:trHeight w:hRule="exact" w:val="478"/>
        </w:trPr>
        <w:tc>
          <w:tcPr>
            <w:tcW w:w="12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современные подходы к обеспечению охраны жизни и </w:t>
            </w:r>
            <w:proofErr w:type="gram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здоровья</w:t>
            </w:r>
            <w:proofErr w:type="gram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в учебно-воспитательном процессе</w:t>
            </w:r>
            <w:r w:rsidR="007B09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839C3" w:rsidRPr="004F7A84" w:rsidTr="0045668C">
        <w:trPr>
          <w:trHeight w:hRule="exact" w:val="478"/>
        </w:trPr>
        <w:tc>
          <w:tcPr>
            <w:tcW w:w="12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способы, формы, средства и приемы обеспечения</w:t>
            </w:r>
            <w:r w:rsidR="007B09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охраны жизни и здоровья обучающихся в учебн</w:t>
            </w:r>
            <w:proofErr w:type="gram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воспитательном процессе</w:t>
            </w:r>
            <w:r w:rsidR="007B09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839C3" w:rsidTr="007B0988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839C3" w:rsidRPr="004F7A84" w:rsidTr="0045668C">
        <w:trPr>
          <w:trHeight w:hRule="exact" w:val="478"/>
        </w:trPr>
        <w:tc>
          <w:tcPr>
            <w:tcW w:w="12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 использовать различные способы обеспечения охраны жизни и</w:t>
            </w:r>
            <w:r w:rsidR="004566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здоровья обучающихся в учебн</w:t>
            </w:r>
            <w:proofErr w:type="gram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воспитательном процессе</w:t>
            </w:r>
            <w:r w:rsidR="004566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839C3" w:rsidRPr="004F7A84" w:rsidTr="0045668C">
        <w:trPr>
          <w:trHeight w:hRule="exact" w:val="478"/>
        </w:trPr>
        <w:tc>
          <w:tcPr>
            <w:tcW w:w="12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оптимально использовать способы обеспечения охраны жизни и здоровья обучающихся в учебн</w:t>
            </w:r>
            <w:proofErr w:type="gram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воспитательном процессе</w:t>
            </w:r>
            <w:r w:rsidR="004566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839C3" w:rsidRPr="004F7A84" w:rsidTr="0045668C">
        <w:trPr>
          <w:trHeight w:hRule="exact" w:val="478"/>
        </w:trPr>
        <w:tc>
          <w:tcPr>
            <w:tcW w:w="12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способы обеспечения охраны жизни и </w:t>
            </w:r>
            <w:proofErr w:type="gram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здоровья</w:t>
            </w:r>
            <w:proofErr w:type="gram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в учебно-воспитательном процессе</w:t>
            </w:r>
            <w:r w:rsidR="004566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839C3" w:rsidTr="007B0988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Владеть:</w:t>
            </w:r>
          </w:p>
        </w:tc>
      </w:tr>
      <w:tr w:rsidR="004839C3" w:rsidRPr="004F7A84" w:rsidTr="0045668C">
        <w:trPr>
          <w:trHeight w:hRule="exact" w:val="478"/>
        </w:trPr>
        <w:tc>
          <w:tcPr>
            <w:tcW w:w="12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современными технологиями в навыками защиты жизни и </w:t>
            </w:r>
            <w:proofErr w:type="gram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здоровья</w:t>
            </w:r>
            <w:proofErr w:type="gram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в учебно-воспитательном процессе</w:t>
            </w:r>
            <w:r w:rsidR="004566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839C3" w:rsidRPr="004F7A84" w:rsidTr="0045668C">
        <w:trPr>
          <w:trHeight w:hRule="exact" w:val="478"/>
        </w:trPr>
        <w:tc>
          <w:tcPr>
            <w:tcW w:w="12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 w:rsidP="004F7A8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активной защиты жизни и здоровья обучающихся при возникновении ЧС в учебно-воспитательном процессе</w:t>
            </w:r>
            <w:r w:rsidR="004566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839C3" w:rsidRPr="004F7A84" w:rsidTr="0045668C">
        <w:trPr>
          <w:trHeight w:hRule="exact" w:val="277"/>
        </w:trPr>
        <w:tc>
          <w:tcPr>
            <w:tcW w:w="12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защиты </w:t>
            </w:r>
            <w:proofErr w:type="gram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профессиональной сфере</w:t>
            </w:r>
            <w:r w:rsidR="004566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839C3" w:rsidRPr="004F7A84" w:rsidTr="007B0988">
        <w:trPr>
          <w:trHeight w:hRule="exact" w:val="536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4566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ПК-7: способность</w:t>
            </w:r>
            <w:r w:rsidR="003D6180" w:rsidRPr="003D61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организовывать сотрудничество обучающихся, поддерживать активность и инициативность, самостоятельность обучающихся, развивать их творческие способности</w:t>
            </w:r>
          </w:p>
        </w:tc>
      </w:tr>
      <w:tr w:rsidR="004839C3" w:rsidTr="007B0988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839C3" w:rsidRPr="004F7A84" w:rsidTr="0045668C">
        <w:trPr>
          <w:trHeight w:hRule="exact" w:val="760"/>
        </w:trPr>
        <w:tc>
          <w:tcPr>
            <w:tcW w:w="12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45668C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3D6180"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озрастные особенности развития личности; факторы, влияющие на ее формирование; современные технологии организации сотрудничества обучающихся, поддерживающих их активность, инициативность, самостоятельность, развивающих творческих способностей различных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839C3" w:rsidRPr="004F7A84" w:rsidTr="0045668C">
        <w:trPr>
          <w:trHeight w:hRule="exact" w:val="701"/>
        </w:trPr>
        <w:tc>
          <w:tcPr>
            <w:tcW w:w="12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45668C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="003D6180"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сновные возрастные особенности развития личности; факторы, влияющие на ее формирование; современные технологии организации сотрудничества обучающихся, поддерживающих их активность, инициативность, самостоятельность, развивающих творческих способностей различных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839C3" w:rsidRPr="004F7A84" w:rsidTr="0045668C">
        <w:trPr>
          <w:trHeight w:hRule="exact" w:val="697"/>
        </w:trPr>
        <w:tc>
          <w:tcPr>
            <w:tcW w:w="12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45668C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="003D6180"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сновные возрастные особенности развития личности; основные современные технологии организации сотрудничества обучающихся, поддерживающих их активность, инициативность, самостоятельность, развивающих творческих способностей различных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839C3" w:rsidTr="007B0988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839C3" w:rsidRPr="004F7A84" w:rsidTr="0045668C">
        <w:trPr>
          <w:trHeight w:hRule="exact" w:val="697"/>
        </w:trPr>
        <w:tc>
          <w:tcPr>
            <w:tcW w:w="12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45668C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="003D6180"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одбирать и педагогически обосновывать современные методы, формы и средства обучения и воспитания через предметную деятельность;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3D6180"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формировать и управлять коллективом обучающихся; уметь проводить внеклассные мероприятия для развития творческих способностей обучающихся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839C3" w:rsidRPr="004F7A84" w:rsidTr="0045668C">
        <w:trPr>
          <w:trHeight w:hRule="exact" w:val="697"/>
        </w:trPr>
        <w:tc>
          <w:tcPr>
            <w:tcW w:w="12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45668C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="003D6180"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одбирать современные методы, формы и средства обучения и воспитания через предметную деятельность; формировать и управлять коллективом обучающихся; уметь проводить внеклассные мероприятия для развития творческих способностей обучающихся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839C3" w:rsidRPr="004F7A84" w:rsidTr="0045668C">
        <w:trPr>
          <w:trHeight w:hRule="exact" w:val="697"/>
        </w:trPr>
        <w:tc>
          <w:tcPr>
            <w:tcW w:w="12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45668C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="003D6180"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одбирать отдельные современные и традиционные методы, формы и средства обучения и воспитания через предметную деятельность; формировать и управлять коллективом обучающихся; уметь проводить внеклассные мероприятия для развития творческих способностей обучающихся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839C3" w:rsidTr="007B0988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839C3" w:rsidRPr="004F7A84" w:rsidTr="0045668C">
        <w:trPr>
          <w:trHeight w:hRule="exact" w:val="697"/>
        </w:trPr>
        <w:tc>
          <w:tcPr>
            <w:tcW w:w="12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45668C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="003D6180"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пытом самостоятельного применения технологий учебного сотрудничества обучающихся в обучении возрастной анатомии и физиологии, ориентированных на развитие их самостоятельности, активности, инициативности, творческих способностей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839C3" w:rsidRPr="004F7A84" w:rsidTr="0045668C">
        <w:trPr>
          <w:trHeight w:hRule="exact" w:val="697"/>
        </w:trPr>
        <w:tc>
          <w:tcPr>
            <w:tcW w:w="12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45668C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="003D6180"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пытом самостоятельного применения отдельных технологий учебного сотрудничества обучающихся в обучении возрастной анатомии и физиологии, ориентированного на развитие их самостоятельности, активности, инициативности, творческих способностей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839C3" w:rsidRPr="004F7A84" w:rsidTr="0045668C">
        <w:trPr>
          <w:trHeight w:hRule="exact" w:val="697"/>
        </w:trPr>
        <w:tc>
          <w:tcPr>
            <w:tcW w:w="12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45668C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 w:rsidR="003D6180"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помощью коллег – педагогов опытом применения отдельных технологий учебного сотрудничества обучающихся в обучении возрастной анатомии и физиологии, ориентированного на развитие их самостоятельности, активности, инициативности, творческих способностей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839C3" w:rsidRPr="004F7A84" w:rsidTr="0045668C">
        <w:trPr>
          <w:trHeight w:hRule="exact" w:val="138"/>
        </w:trPr>
        <w:tc>
          <w:tcPr>
            <w:tcW w:w="771" w:type="dxa"/>
            <w:gridSpan w:val="3"/>
          </w:tcPr>
          <w:p w:rsidR="004839C3" w:rsidRPr="003D6180" w:rsidRDefault="004839C3"/>
        </w:tc>
        <w:tc>
          <w:tcPr>
            <w:tcW w:w="482" w:type="dxa"/>
            <w:gridSpan w:val="4"/>
          </w:tcPr>
          <w:p w:rsidR="004839C3" w:rsidRPr="003D6180" w:rsidRDefault="004839C3"/>
        </w:tc>
        <w:tc>
          <w:tcPr>
            <w:tcW w:w="3242" w:type="dxa"/>
            <w:gridSpan w:val="5"/>
          </w:tcPr>
          <w:p w:rsidR="004839C3" w:rsidRPr="003D6180" w:rsidRDefault="004839C3"/>
        </w:tc>
        <w:tc>
          <w:tcPr>
            <w:tcW w:w="4803" w:type="dxa"/>
            <w:gridSpan w:val="8"/>
          </w:tcPr>
          <w:p w:rsidR="004839C3" w:rsidRPr="003D6180" w:rsidRDefault="004839C3"/>
        </w:tc>
        <w:tc>
          <w:tcPr>
            <w:tcW w:w="976" w:type="dxa"/>
          </w:tcPr>
          <w:p w:rsidR="004839C3" w:rsidRPr="003D6180" w:rsidRDefault="004839C3"/>
        </w:tc>
      </w:tr>
      <w:tr w:rsidR="004839C3" w:rsidRPr="004F7A84" w:rsidTr="007B0988">
        <w:trPr>
          <w:trHeight w:hRule="exact" w:val="277"/>
        </w:trPr>
        <w:tc>
          <w:tcPr>
            <w:tcW w:w="10274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>
            <w:pPr>
              <w:spacing w:after="0" w:line="240" w:lineRule="auto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3D61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3D61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4839C3" w:rsidTr="0045668C">
        <w:trPr>
          <w:trHeight w:hRule="exact" w:val="27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839C3" w:rsidRPr="004F7A84" w:rsidTr="0045668C">
        <w:trPr>
          <w:trHeight w:hRule="exact" w:val="50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строение, функциональное значение, возрастные особенности сенсорных, моторных и висцеральных систем ребенка;</w:t>
            </w:r>
          </w:p>
        </w:tc>
      </w:tr>
      <w:tr w:rsidR="004839C3" w:rsidRPr="004F7A84" w:rsidTr="0045668C">
        <w:trPr>
          <w:trHeight w:hRule="exact" w:val="50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возрастную периодизацию и закономерности роста и развития детского организма, критерии определения биологического возраста, сенситивные периоды развития ребенка;</w:t>
            </w:r>
          </w:p>
        </w:tc>
      </w:tr>
      <w:tr w:rsidR="004839C3" w:rsidRPr="004F7A84" w:rsidTr="0045668C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влияние наследственности и среды на развитие ребенка;</w:t>
            </w:r>
          </w:p>
        </w:tc>
      </w:tr>
      <w:tr w:rsidR="004839C3" w:rsidRPr="004F7A84" w:rsidTr="0045668C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психофизиологические аспекты поведения ребенка, становление коммуникативного поведения и речи</w:t>
            </w:r>
          </w:p>
        </w:tc>
      </w:tr>
      <w:tr w:rsidR="004839C3" w:rsidTr="0045668C">
        <w:trPr>
          <w:trHeight w:hRule="exact" w:val="27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839C3" w:rsidRPr="004F7A84" w:rsidTr="0045668C">
        <w:trPr>
          <w:trHeight w:hRule="exact" w:val="50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полученные теоретические и практические навыки для организации социально-педагогической и преподавательской деятельности;</w:t>
            </w:r>
          </w:p>
        </w:tc>
      </w:tr>
      <w:tr w:rsidR="004839C3" w:rsidRPr="004F7A84" w:rsidTr="0045668C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строить образовательный процесс с использованием современных </w:t>
            </w:r>
            <w:proofErr w:type="spell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здоровьесберегающих</w:t>
            </w:r>
            <w:proofErr w:type="spell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технологий</w:t>
            </w:r>
          </w:p>
        </w:tc>
      </w:tr>
      <w:tr w:rsidR="004839C3" w:rsidTr="0045668C">
        <w:trPr>
          <w:trHeight w:hRule="exact" w:val="27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839C3" w:rsidRPr="004F7A84" w:rsidTr="0045668C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методиками комплексной диагностики уровня функционального развития ребенка, его готовности к обучению;</w:t>
            </w:r>
          </w:p>
        </w:tc>
      </w:tr>
      <w:tr w:rsidR="004839C3" w:rsidRPr="004F7A84" w:rsidTr="0045668C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антропометрических исследований по оценке физического развития и типа телосложения;</w:t>
            </w:r>
          </w:p>
        </w:tc>
      </w:tr>
      <w:tr w:rsidR="004839C3" w:rsidRPr="004F7A84" w:rsidTr="0045668C">
        <w:trPr>
          <w:trHeight w:hRule="exact" w:val="50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определения основных внешних показателей деятельности физиологических систем (сердечн</w:t>
            </w:r>
            <w:proofErr w:type="gram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сосудистой, дыхательной, зрительной и др.);</w:t>
            </w:r>
          </w:p>
        </w:tc>
      </w:tr>
      <w:tr w:rsidR="004839C3" w:rsidRPr="004F7A84" w:rsidTr="0045668C">
        <w:trPr>
          <w:trHeight w:hRule="exact" w:val="50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оценки высших психических функций и индивидуально-типологических свойств личности (объема памяти, внимания, работоспособности, типа ВНД и темперамента)</w:t>
            </w:r>
            <w:r w:rsidR="004566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839C3" w:rsidRPr="004F7A84" w:rsidTr="008A169C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39C3" w:rsidRPr="003D6180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4839C3" w:rsidTr="0045668C">
        <w:trPr>
          <w:trHeight w:hRule="exact" w:val="573"/>
        </w:trPr>
        <w:tc>
          <w:tcPr>
            <w:tcW w:w="9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 w:rsidR="0085074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839C3" w:rsidRPr="004F7A84" w:rsidTr="0045668C">
        <w:trPr>
          <w:trHeight w:hRule="exact" w:val="478"/>
        </w:trPr>
        <w:tc>
          <w:tcPr>
            <w:tcW w:w="9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4839C3"/>
        </w:tc>
        <w:tc>
          <w:tcPr>
            <w:tcW w:w="3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>
            <w:pPr>
              <w:spacing w:after="0" w:line="240" w:lineRule="auto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Общие вопросы возрастной анатомии и физиологии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4839C3"/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4839C3"/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4839C3"/>
        </w:tc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4839C3"/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4839C3"/>
        </w:tc>
        <w:tc>
          <w:tcPr>
            <w:tcW w:w="13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4839C3"/>
        </w:tc>
      </w:tr>
      <w:tr w:rsidR="004839C3" w:rsidTr="0045668C">
        <w:trPr>
          <w:trHeight w:hRule="exact" w:val="1212"/>
        </w:trPr>
        <w:tc>
          <w:tcPr>
            <w:tcW w:w="9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>
            <w:pPr>
              <w:spacing w:after="0" w:line="240" w:lineRule="auto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Онтогенез. Возрастная периодизация. Закономерности роста и развития, понятие акселерации и ретардации /Лек/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68C" w:rsidRDefault="003D61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ОК-8 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ОПК- 6 ПК-7</w:t>
            </w:r>
          </w:p>
        </w:tc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Л2.2 </w:t>
            </w:r>
            <w:r w:rsidR="008A169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Л2.3 Л2.4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4839C3"/>
        </w:tc>
      </w:tr>
      <w:tr w:rsidR="004839C3" w:rsidTr="0045668C">
        <w:trPr>
          <w:trHeight w:hRule="exact" w:val="1130"/>
        </w:trPr>
        <w:tc>
          <w:tcPr>
            <w:tcW w:w="9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>
            <w:pPr>
              <w:spacing w:after="0" w:line="240" w:lineRule="auto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Онтогенез. Возрастная периодизация. Закономерности роста и развития, понятие акселерации и ретардации /</w:t>
            </w:r>
            <w:proofErr w:type="gram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68C" w:rsidRDefault="003D61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ОК-8 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ОПК- 6 ПК-7</w:t>
            </w:r>
          </w:p>
        </w:tc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169C" w:rsidRDefault="008A169C" w:rsidP="008A1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4839C3"/>
        </w:tc>
      </w:tr>
      <w:tr w:rsidR="004839C3" w:rsidTr="0045668C">
        <w:trPr>
          <w:trHeight w:hRule="exact" w:val="1118"/>
        </w:trPr>
        <w:tc>
          <w:tcPr>
            <w:tcW w:w="9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>
            <w:pPr>
              <w:spacing w:after="0" w:line="240" w:lineRule="auto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Уровни организации человека. Строение клетки человека. Ткани человека. Понятие гомеостаза /Лек/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68C" w:rsidRDefault="003D61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ОК-8 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ОПК- 6 ПК-7</w:t>
            </w:r>
          </w:p>
        </w:tc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169C" w:rsidRDefault="008A169C" w:rsidP="008A1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4839C3"/>
        </w:tc>
      </w:tr>
      <w:tr w:rsidR="004839C3" w:rsidTr="0045668C">
        <w:trPr>
          <w:trHeight w:hRule="exact" w:val="1134"/>
        </w:trPr>
        <w:tc>
          <w:tcPr>
            <w:tcW w:w="9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>
            <w:pPr>
              <w:spacing w:after="0" w:line="240" w:lineRule="auto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Уровни организации человека. Строение клетки человека. Ткани человека. Понятие гомеостаза /</w:t>
            </w:r>
            <w:proofErr w:type="gram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68C" w:rsidRDefault="003D61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ОК-8 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ОПК- 6 ПК-7</w:t>
            </w:r>
          </w:p>
        </w:tc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169C" w:rsidRDefault="008A169C" w:rsidP="008A1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4839C3"/>
        </w:tc>
      </w:tr>
      <w:tr w:rsidR="004839C3" w:rsidRPr="004F7A84" w:rsidTr="0045668C">
        <w:trPr>
          <w:trHeight w:hRule="exact" w:val="478"/>
        </w:trPr>
        <w:tc>
          <w:tcPr>
            <w:tcW w:w="9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4839C3"/>
        </w:tc>
        <w:tc>
          <w:tcPr>
            <w:tcW w:w="3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>
            <w:pPr>
              <w:spacing w:after="0" w:line="240" w:lineRule="auto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Возрастные особенности систем органов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4839C3"/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4839C3"/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4839C3"/>
        </w:tc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4839C3"/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4839C3"/>
        </w:tc>
        <w:tc>
          <w:tcPr>
            <w:tcW w:w="13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4839C3"/>
        </w:tc>
      </w:tr>
      <w:tr w:rsidR="004839C3" w:rsidTr="0045668C">
        <w:trPr>
          <w:trHeight w:hRule="exact" w:val="1214"/>
        </w:trPr>
        <w:tc>
          <w:tcPr>
            <w:tcW w:w="9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>
            <w:pPr>
              <w:spacing w:after="0" w:line="240" w:lineRule="auto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 особенности анатомии и физиологии нервной системы /</w:t>
            </w:r>
            <w:proofErr w:type="spellStart"/>
            <w:proofErr w:type="gram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68C" w:rsidRDefault="003D61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ОК-8 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ОПК- 6 ПК-7</w:t>
            </w:r>
          </w:p>
        </w:tc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169C" w:rsidRDefault="008A169C" w:rsidP="008A1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4839C3"/>
        </w:tc>
      </w:tr>
      <w:tr w:rsidR="004839C3" w:rsidTr="0045668C">
        <w:trPr>
          <w:trHeight w:hRule="exact" w:val="1132"/>
        </w:trPr>
        <w:tc>
          <w:tcPr>
            <w:tcW w:w="9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>
            <w:pPr>
              <w:spacing w:after="0" w:line="240" w:lineRule="auto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 особенности анатомии и физиологии нервной системы /</w:t>
            </w:r>
            <w:proofErr w:type="gram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68C" w:rsidRDefault="003D61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ОК-8 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ОПК- 6 ПК-7</w:t>
            </w:r>
          </w:p>
        </w:tc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169C" w:rsidRDefault="008A169C" w:rsidP="008A1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4839C3"/>
        </w:tc>
      </w:tr>
      <w:tr w:rsidR="004839C3" w:rsidTr="0045668C">
        <w:trPr>
          <w:trHeight w:hRule="exact" w:val="917"/>
        </w:trPr>
        <w:tc>
          <w:tcPr>
            <w:tcW w:w="9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>
            <w:pPr>
              <w:spacing w:after="0" w:line="240" w:lineRule="auto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 особенности анатомии и физиологии эндокринной системы /</w:t>
            </w:r>
            <w:proofErr w:type="spellStart"/>
            <w:proofErr w:type="gram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68C" w:rsidRDefault="003D61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ОК-8 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ОПК- 6 ПК-7</w:t>
            </w:r>
          </w:p>
        </w:tc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4839C3"/>
        </w:tc>
      </w:tr>
      <w:tr w:rsidR="004839C3" w:rsidTr="0045668C">
        <w:trPr>
          <w:trHeight w:hRule="exact" w:val="1204"/>
        </w:trPr>
        <w:tc>
          <w:tcPr>
            <w:tcW w:w="9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>
            <w:pPr>
              <w:spacing w:after="0" w:line="240" w:lineRule="auto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 особенности анатомии и физиологии эндокринной системы /</w:t>
            </w:r>
            <w:proofErr w:type="gram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68C" w:rsidRDefault="003D61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ОК-8 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ОПК- 6 ПК-7</w:t>
            </w:r>
          </w:p>
        </w:tc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169C" w:rsidRDefault="008A169C" w:rsidP="008A1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4839C3"/>
        </w:tc>
      </w:tr>
      <w:tr w:rsidR="004839C3" w:rsidTr="0045668C">
        <w:trPr>
          <w:trHeight w:hRule="exact" w:val="1278"/>
        </w:trPr>
        <w:tc>
          <w:tcPr>
            <w:tcW w:w="9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>
            <w:pPr>
              <w:spacing w:after="0" w:line="240" w:lineRule="auto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 особенности ВНД и сенсорных систем /</w:t>
            </w:r>
            <w:proofErr w:type="gram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68C" w:rsidRDefault="003D61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ОК-8 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ОПК- 6 ПК-7</w:t>
            </w:r>
          </w:p>
        </w:tc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169C" w:rsidRDefault="008A169C" w:rsidP="008A1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4839C3"/>
        </w:tc>
      </w:tr>
      <w:tr w:rsidR="004839C3" w:rsidTr="0045668C">
        <w:trPr>
          <w:trHeight w:hRule="exact" w:val="1126"/>
        </w:trPr>
        <w:tc>
          <w:tcPr>
            <w:tcW w:w="9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>
            <w:pPr>
              <w:spacing w:after="0" w:line="240" w:lineRule="auto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 особенности половой системы /</w:t>
            </w:r>
            <w:proofErr w:type="gram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68C" w:rsidRDefault="003D61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ОК-8 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ОПК- 6 ПК-7</w:t>
            </w:r>
          </w:p>
        </w:tc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169C" w:rsidRDefault="008A169C" w:rsidP="008A1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4839C3"/>
        </w:tc>
      </w:tr>
      <w:tr w:rsidR="004839C3" w:rsidTr="0045668C">
        <w:trPr>
          <w:trHeight w:hRule="exact" w:val="1147"/>
        </w:trPr>
        <w:tc>
          <w:tcPr>
            <w:tcW w:w="9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>
            <w:pPr>
              <w:spacing w:after="0" w:line="240" w:lineRule="auto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 особенности опорн</w:t>
            </w:r>
            <w:proofErr w:type="gram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двигательного аппарата /Ср/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68C" w:rsidRDefault="003D61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ОК-8 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ОПК- 6 ПК-7</w:t>
            </w:r>
          </w:p>
        </w:tc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169C" w:rsidRDefault="008A169C" w:rsidP="008A1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4839C3"/>
        </w:tc>
      </w:tr>
      <w:tr w:rsidR="004839C3" w:rsidTr="0045668C">
        <w:trPr>
          <w:trHeight w:hRule="exact" w:val="1149"/>
        </w:trPr>
        <w:tc>
          <w:tcPr>
            <w:tcW w:w="9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</w:t>
            </w:r>
            <w:r w:rsidR="004566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r w:rsidR="004566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крови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68C" w:rsidRDefault="003D61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ОК-8 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ОПК- 6 ПК-7</w:t>
            </w:r>
          </w:p>
        </w:tc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169C" w:rsidRDefault="008A169C" w:rsidP="008A1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4839C3"/>
        </w:tc>
      </w:tr>
      <w:tr w:rsidR="004839C3" w:rsidTr="0045668C">
        <w:trPr>
          <w:trHeight w:hRule="exact" w:val="917"/>
        </w:trPr>
        <w:tc>
          <w:tcPr>
            <w:tcW w:w="9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2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>
            <w:pPr>
              <w:spacing w:after="0" w:line="240" w:lineRule="auto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 особенности сердечн</w:t>
            </w:r>
            <w:proofErr w:type="gram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сосудистой системы /Ср/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68C" w:rsidRDefault="003D61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ОК-8 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ОПК- 6 ПК-7</w:t>
            </w:r>
          </w:p>
        </w:tc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169C" w:rsidRDefault="008A169C" w:rsidP="008A1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4839C3"/>
        </w:tc>
      </w:tr>
      <w:tr w:rsidR="004839C3" w:rsidTr="0045668C">
        <w:trPr>
          <w:trHeight w:hRule="exact" w:val="917"/>
        </w:trPr>
        <w:tc>
          <w:tcPr>
            <w:tcW w:w="9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2.10</w:t>
            </w:r>
          </w:p>
        </w:tc>
        <w:tc>
          <w:tcPr>
            <w:tcW w:w="32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>
            <w:pPr>
              <w:spacing w:after="0" w:line="240" w:lineRule="auto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 особенности пищеварительной системы /</w:t>
            </w:r>
            <w:proofErr w:type="gram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68C" w:rsidRDefault="003D61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ОК-8 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ОПК- 6 ПК-7</w:t>
            </w:r>
          </w:p>
        </w:tc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169C" w:rsidRDefault="008A169C" w:rsidP="008A1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4839C3"/>
        </w:tc>
      </w:tr>
      <w:tr w:rsidR="004839C3" w:rsidTr="0045668C">
        <w:trPr>
          <w:trHeight w:hRule="exact" w:val="917"/>
        </w:trPr>
        <w:tc>
          <w:tcPr>
            <w:tcW w:w="9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2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>
            <w:pPr>
              <w:spacing w:after="0" w:line="240" w:lineRule="auto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 особенности дыхательной системы /</w:t>
            </w:r>
            <w:proofErr w:type="gram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68C" w:rsidRDefault="003D61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ОК-8 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ОПК- 6 ПК-7</w:t>
            </w:r>
          </w:p>
        </w:tc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169C" w:rsidRDefault="008A169C" w:rsidP="008A1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4839C3"/>
        </w:tc>
      </w:tr>
      <w:tr w:rsidR="00850747" w:rsidRPr="00850747" w:rsidTr="0045668C">
        <w:trPr>
          <w:trHeight w:hRule="exact" w:val="917"/>
        </w:trPr>
        <w:tc>
          <w:tcPr>
            <w:tcW w:w="9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747" w:rsidRPr="00850747" w:rsidRDefault="008507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2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747" w:rsidRPr="003D6180" w:rsidRDefault="008507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 особенности систем органов человека /КСР/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747" w:rsidRPr="00850747" w:rsidRDefault="008507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747" w:rsidRPr="00850747" w:rsidRDefault="008507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68C" w:rsidRDefault="008507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ОК-8 </w:t>
            </w:r>
          </w:p>
          <w:p w:rsidR="00850747" w:rsidRPr="00850747" w:rsidRDefault="008507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ОПК- 6 ПК-7</w:t>
            </w:r>
          </w:p>
        </w:tc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169C" w:rsidRDefault="008A169C" w:rsidP="008A1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</w:t>
            </w:r>
          </w:p>
          <w:p w:rsidR="00850747" w:rsidRPr="00850747" w:rsidRDefault="00850747" w:rsidP="008507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747" w:rsidRPr="00850747" w:rsidRDefault="008507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747" w:rsidRPr="00850747" w:rsidRDefault="00850747"/>
        </w:tc>
      </w:tr>
      <w:tr w:rsidR="004839C3" w:rsidTr="0045668C">
        <w:trPr>
          <w:trHeight w:hRule="exact" w:val="917"/>
        </w:trPr>
        <w:tc>
          <w:tcPr>
            <w:tcW w:w="9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850747" w:rsidRDefault="004839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32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68C" w:rsidRDefault="003D61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ОК-8 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ОПК- 6 ПК-7</w:t>
            </w:r>
          </w:p>
        </w:tc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169C" w:rsidRDefault="008A169C" w:rsidP="008A16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</w:t>
            </w:r>
          </w:p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4839C3"/>
        </w:tc>
      </w:tr>
      <w:tr w:rsidR="004839C3" w:rsidTr="00850747">
        <w:trPr>
          <w:trHeight w:hRule="exact" w:val="416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839C3" w:rsidRPr="00850747" w:rsidTr="0045668C">
        <w:trPr>
          <w:trHeight w:hRule="exact" w:val="10194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 w:rsidP="00456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3B76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4566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3B76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  <w:p w:rsidR="0045668C" w:rsidRDefault="0045668C" w:rsidP="004566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  <w:p w:rsidR="0045668C" w:rsidRDefault="0045668C" w:rsidP="0045668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зачету:</w:t>
            </w:r>
          </w:p>
          <w:p w:rsidR="0045668C" w:rsidRPr="0045668C" w:rsidRDefault="0045668C" w:rsidP="0045668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1.Уровни существования живого.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2.Рост и развитие организма. Факторы развития организма. Первый и второй скачек развития.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3.Онтогенез </w:t>
            </w:r>
            <w:proofErr w:type="spell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пренатальный</w:t>
            </w:r>
            <w:proofErr w:type="spell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постнатальный. Факторы, влияющие на онтогенез. Возрастная </w:t>
            </w:r>
            <w:proofErr w:type="spell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переодизация</w:t>
            </w:r>
            <w:proofErr w:type="spell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4.Типы телосложения.  Пропорции тела. Изменение с возрастом.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5.Биологический и паспортный возраст. Критерии биологического возраста.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6.Акселерация эпохальная  и внутригрупповая. Ретардация.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7.Функции опорно-двигательной системы. Стадии развития скелета. Рост костей в длину и ширину.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8.Функции опорно-двигательной системы. Строение мышечной системы. Возрастные особенности.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9.Возрастные особенности черепа, позвоночника и грудной клетки. Искривление позвоночника. Осанка. Формирование основных изгибов позвоночника. Сколиоз.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10.Возрастные особенности верхних и нижних конечностей. Продольное и поперечное плоскостопие. Свод стопы.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11.Морфофункциональная организация эндокринной системы. Возрастные особенности.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12.Строение, функции и гормоны гипофиза и эпифиза. Возрастные особенности.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13.Строение, функции и гормоны щитовидной и паращитовидных желез. Возрастные особенности.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14.Строение, функции и гормоны поджелудочной железы. Возрастные особенности.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15.Строение, функции и гормоны надпочечников. Возрастные особенности.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16.Строение, функции и гормоны половых желез. Возрастные особенности.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17.Нервная система. Возрастные особенности. Строение и виды нейронов.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18.Рост и развитие основных отделов головного мозга.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19.Физиология ВНД. Безусловные и условные рефлексы. Правила и механизм образования условных рефлексов.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20.Условные рефлексы первого, 2 и т.д. порядков. Динамический стереотип и его значение. Примеры динамического стереотипа.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21.Морфофункциональная организация половой системы. Возрастные особенности.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22.Морфофункциональная организация зрительного анализатора. Аккомодация, рефракция и ее виды. Возрастные особенности.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23.Морфофункциональная организация слухового анализатора. Возрастные особенности.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24.Морфофункциональная организация обонятельного и вкусового анализатора. Возрастные особенности.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25.Морфофункциональная организация </w:t>
            </w:r>
            <w:proofErr w:type="gram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сердечно-сосудистой</w:t>
            </w:r>
            <w:proofErr w:type="gram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системы. Круги кровообращения. Изменение с возрастом артерий, вен, капилляров. Понятие о юношеской гипертонии. Возрастные особенности пульса, кровяного давления, скорости движения крови, МОК.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26.Морфофункциональная организация </w:t>
            </w:r>
            <w:proofErr w:type="gram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сердечно-сосудистой</w:t>
            </w:r>
            <w:proofErr w:type="gram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системы. Изменение с возрастом размеров, формы, массы сердца. Возрастные особенности пульса, кровяного давления, скорости движения крови, МОК.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27.Кровь. Функции. Состав крови. Физиологические растворы. Сыворотка. Значение минерального состава плазмы. Осмотическое давление, изотонический раствор. </w:t>
            </w:r>
            <w:proofErr w:type="spell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Онкотическое</w:t>
            </w:r>
            <w:proofErr w:type="spell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давление крови. Кислотно-щелочной баланс крови. Понятие ацидоза и алкалоза.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28.Возрастные особенности эритроцитов. Функции, норма содержания в 1 мм³. Гемоглобин. </w:t>
            </w:r>
            <w:proofErr w:type="spell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Эритропоэз</w:t>
            </w:r>
            <w:proofErr w:type="spell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СОЭ. Гемолиз, виды.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29.Возрастные особенности лейкоцитов. Зернистые и незернистые лейкоциты. Функции, норма содержания в 1 мм³. Иммунитет. Виды иммунитета.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30.Возрастные особенности тромбоцитов. Функции, норма содержания в 1 мм³. Группы крови. Правила переливания крови.</w:t>
            </w:r>
          </w:p>
          <w:p w:rsidR="00850747" w:rsidRPr="00850747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31.Морфофункциональная организация пищеварительной системы. Пищеварение в ротовой полости. Строение и функции зубов, возрастные изменения. Молочные и постоянные зубы. Слюнные железы. Состав слюны. </w:t>
            </w:r>
          </w:p>
        </w:tc>
      </w:tr>
      <w:tr w:rsidR="00850747" w:rsidRPr="004F7A84" w:rsidTr="0045668C">
        <w:trPr>
          <w:trHeight w:val="2241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32.Морфофункциональная организация пищеварительной системы. Пищеварение в желудке. Основные ферменты желудка. Возрастные особенности.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33.Морфофункциональная организация тонкого кишечника. Отделы кишечника. Возрастные особенности.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34.Морфофункциональная организация толстого кишечника. Отделы кишечника. Возрастные особенности.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35.Обмен веществ. Основной и общий обмен. Особенности обмена веществ у детей и подростков.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36.Морфофункциональная организация выделительной системы. Возрастные особенности почек и кожи. Состав мочи. </w:t>
            </w:r>
            <w:proofErr w:type="spell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Мочевыведение</w:t>
            </w:r>
            <w:proofErr w:type="spell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мочеиспускание.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37.Морфофункциональная организация дыхательной системы. Возрастные особенности отделов.</w:t>
            </w:r>
          </w:p>
          <w:p w:rsidR="00850747" w:rsidRPr="003D6180" w:rsidRDefault="00850747" w:rsidP="004566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38.Морфофункциональная организация дыхательной системы. Возрастные особенности. Изменение типов дыхания с возрастом. Изменение с возрастом дыхательных объемов.</w:t>
            </w:r>
          </w:p>
        </w:tc>
      </w:tr>
      <w:tr w:rsidR="004839C3" w:rsidTr="00850747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4566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4566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4839C3" w:rsidRPr="004F7A84" w:rsidTr="00850747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>
            <w:pPr>
              <w:spacing w:after="0" w:line="240" w:lineRule="auto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2</w:t>
            </w:r>
          </w:p>
        </w:tc>
      </w:tr>
      <w:tr w:rsidR="004839C3" w:rsidTr="00850747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4566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4566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4566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4839C3" w:rsidRPr="007B0988" w:rsidTr="0045668C">
        <w:trPr>
          <w:trHeight w:hRule="exact" w:val="609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68C" w:rsidRPr="003D6180" w:rsidRDefault="006D13DC" w:rsidP="006D13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Контрольная работа</w:t>
            </w:r>
            <w:r w:rsidR="004566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3D6180"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</w:t>
            </w:r>
            <w:r w:rsidR="004566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="004566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="004566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кейс-задач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и,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="004566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есты</w:t>
            </w:r>
          </w:p>
        </w:tc>
      </w:tr>
      <w:tr w:rsidR="004839C3" w:rsidRPr="004F7A84" w:rsidTr="00850747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39C3" w:rsidRPr="003D6180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4839C3" w:rsidTr="00850747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4566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4839C3" w:rsidTr="00850747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4566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4839C3" w:rsidTr="0045668C">
        <w:trPr>
          <w:trHeight w:hRule="exact" w:val="277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4839C3"/>
        </w:tc>
        <w:tc>
          <w:tcPr>
            <w:tcW w:w="18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7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839C3" w:rsidTr="0045668C">
        <w:trPr>
          <w:trHeight w:hRule="exact" w:val="749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Щанкин</w:t>
            </w:r>
            <w:proofErr w:type="spell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А., Малышев В. Г.</w:t>
            </w:r>
          </w:p>
        </w:tc>
        <w:tc>
          <w:tcPr>
            <w:tcW w:w="497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Дополнительный практикум по возрастной анатомии и физиологии человека: пособие</w:t>
            </w:r>
          </w:p>
          <w:p w:rsidR="003B76A5" w:rsidRPr="006D13DC" w:rsidRDefault="003B76A5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6D13D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http://biblioclub.ru/index.php? page=</w:t>
            </w:r>
            <w:proofErr w:type="spellStart"/>
            <w:r w:rsidRPr="006D13D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6D13D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=362771</w:t>
            </w:r>
          </w:p>
        </w:tc>
        <w:tc>
          <w:tcPr>
            <w:tcW w:w="26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B76A5" w:rsidRDefault="003B76A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3B76A5">
              <w:rPr>
                <w:rFonts w:ascii="Times New Roman" w:hAnsi="Times New Roman" w:cs="Times New Roman"/>
                <w:sz w:val="19"/>
                <w:szCs w:val="19"/>
              </w:rPr>
              <w:t>Москва|Берлин</w:t>
            </w:r>
            <w:proofErr w:type="spellEnd"/>
            <w:r w:rsidRPr="003B76A5">
              <w:rPr>
                <w:rFonts w:ascii="Times New Roman" w:hAnsi="Times New Roman" w:cs="Times New Roman"/>
                <w:sz w:val="19"/>
                <w:szCs w:val="19"/>
              </w:rPr>
              <w:t xml:space="preserve">: </w:t>
            </w:r>
            <w:proofErr w:type="spellStart"/>
            <w:r w:rsidRPr="003B76A5">
              <w:rPr>
                <w:rFonts w:ascii="Times New Roman" w:hAnsi="Times New Roman" w:cs="Times New Roman"/>
                <w:sz w:val="19"/>
                <w:szCs w:val="19"/>
              </w:rPr>
              <w:t>Директ</w:t>
            </w:r>
            <w:proofErr w:type="spellEnd"/>
            <w:r w:rsidRPr="003B76A5">
              <w:rPr>
                <w:rFonts w:ascii="Times New Roman" w:hAnsi="Times New Roman" w:cs="Times New Roman"/>
                <w:sz w:val="19"/>
                <w:szCs w:val="19"/>
              </w:rPr>
              <w:t>-Медиа, 2015</w:t>
            </w:r>
          </w:p>
        </w:tc>
      </w:tr>
      <w:tr w:rsidR="004839C3" w:rsidRPr="003B76A5" w:rsidTr="0045668C">
        <w:trPr>
          <w:trHeight w:hRule="exact" w:val="478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Щанкин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97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D6180" w:rsidRDefault="003D6180">
            <w:pPr>
              <w:spacing w:after="0" w:line="240" w:lineRule="auto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 анатомия и физиология: курс лекций</w:t>
            </w:r>
            <w:r w:rsidR="003B76A5" w:rsidRP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="003B76A5" w:rsidRP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 w:rsid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="003B76A5" w:rsidRP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="003B76A5" w:rsidRP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 w:rsid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="003B76A5" w:rsidRP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="003B76A5" w:rsidRP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 w:rsid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="003B76A5" w:rsidRP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 w:rsid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="003B76A5" w:rsidRP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 w:rsid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="003B76A5" w:rsidRP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=362806</w:t>
            </w:r>
          </w:p>
        </w:tc>
        <w:tc>
          <w:tcPr>
            <w:tcW w:w="26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B76A5" w:rsidRDefault="003B76A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3B76A5">
              <w:rPr>
                <w:rFonts w:ascii="Times New Roman" w:hAnsi="Times New Roman" w:cs="Times New Roman"/>
                <w:sz w:val="19"/>
                <w:szCs w:val="19"/>
              </w:rPr>
              <w:t>Москва|Берлин</w:t>
            </w:r>
            <w:proofErr w:type="spellEnd"/>
            <w:r w:rsidRPr="003B76A5">
              <w:rPr>
                <w:rFonts w:ascii="Times New Roman" w:hAnsi="Times New Roman" w:cs="Times New Roman"/>
                <w:sz w:val="19"/>
                <w:szCs w:val="19"/>
              </w:rPr>
              <w:t xml:space="preserve">: </w:t>
            </w:r>
            <w:proofErr w:type="spellStart"/>
            <w:r w:rsidRPr="003B76A5">
              <w:rPr>
                <w:rFonts w:ascii="Times New Roman" w:hAnsi="Times New Roman" w:cs="Times New Roman"/>
                <w:sz w:val="19"/>
                <w:szCs w:val="19"/>
              </w:rPr>
              <w:t>Директ</w:t>
            </w:r>
            <w:proofErr w:type="spellEnd"/>
            <w:r w:rsidRPr="003B76A5">
              <w:rPr>
                <w:rFonts w:ascii="Times New Roman" w:hAnsi="Times New Roman" w:cs="Times New Roman"/>
                <w:sz w:val="19"/>
                <w:szCs w:val="19"/>
              </w:rPr>
              <w:t>-Медиа, 2015</w:t>
            </w:r>
          </w:p>
        </w:tc>
      </w:tr>
      <w:tr w:rsidR="004839C3" w:rsidTr="00850747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4839C3" w:rsidTr="0045668C">
        <w:trPr>
          <w:trHeight w:hRule="exact" w:val="277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4839C3"/>
        </w:tc>
        <w:tc>
          <w:tcPr>
            <w:tcW w:w="18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7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839C3" w:rsidRPr="003B76A5" w:rsidTr="0045668C">
        <w:trPr>
          <w:trHeight w:hRule="exact" w:val="816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B76A5" w:rsidRDefault="003D618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Ложкина Н. И., </w:t>
            </w:r>
            <w:proofErr w:type="spellStart"/>
            <w:r w:rsidRP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Любошенко</w:t>
            </w:r>
            <w:proofErr w:type="spellEnd"/>
            <w:r w:rsidRP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М.</w:t>
            </w:r>
          </w:p>
        </w:tc>
        <w:tc>
          <w:tcPr>
            <w:tcW w:w="497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Pr="003B76A5" w:rsidRDefault="003D61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 анатомия, физиология и гигиена: учебное пособие</w:t>
            </w:r>
          </w:p>
          <w:p w:rsidR="004839C3" w:rsidRPr="006D13DC" w:rsidRDefault="003B76A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6D13D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http://biblioclub.ru/index.php? page=</w:t>
            </w:r>
            <w:proofErr w:type="spellStart"/>
            <w:r w:rsidRPr="006D13D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6D13D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=274682</w:t>
            </w:r>
          </w:p>
        </w:tc>
        <w:tc>
          <w:tcPr>
            <w:tcW w:w="26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B76A5" w:rsidRDefault="003B76A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B76A5">
              <w:rPr>
                <w:rFonts w:ascii="Times New Roman" w:hAnsi="Times New Roman" w:cs="Times New Roman"/>
                <w:sz w:val="19"/>
                <w:szCs w:val="19"/>
              </w:rPr>
              <w:t xml:space="preserve">Омск: Издательство </w:t>
            </w:r>
            <w:proofErr w:type="spellStart"/>
            <w:r w:rsidRPr="003B76A5">
              <w:rPr>
                <w:rFonts w:ascii="Times New Roman" w:hAnsi="Times New Roman" w:cs="Times New Roman"/>
                <w:sz w:val="19"/>
                <w:szCs w:val="19"/>
              </w:rPr>
              <w:t>СибГУФК</w:t>
            </w:r>
            <w:proofErr w:type="spellEnd"/>
            <w:r w:rsidRPr="003B76A5">
              <w:rPr>
                <w:rFonts w:ascii="Times New Roman" w:hAnsi="Times New Roman" w:cs="Times New Roman"/>
                <w:sz w:val="19"/>
                <w:szCs w:val="19"/>
              </w:rPr>
              <w:t>, 2013</w:t>
            </w:r>
          </w:p>
        </w:tc>
      </w:tr>
      <w:tr w:rsidR="004839C3" w:rsidRPr="003B76A5" w:rsidTr="0045668C">
        <w:trPr>
          <w:trHeight w:hRule="exact" w:val="829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B76A5" w:rsidRDefault="003B76A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B76A5">
              <w:rPr>
                <w:rFonts w:ascii="Times New Roman" w:hAnsi="Times New Roman" w:cs="Times New Roman"/>
                <w:sz w:val="19"/>
                <w:szCs w:val="19"/>
              </w:rPr>
              <w:t>Каменская В.Г., Мельникова И.Е.</w:t>
            </w:r>
          </w:p>
        </w:tc>
        <w:tc>
          <w:tcPr>
            <w:tcW w:w="497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B76A5" w:rsidRDefault="003B76A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B76A5">
              <w:rPr>
                <w:rFonts w:ascii="Times New Roman" w:hAnsi="Times New Roman" w:cs="Times New Roman"/>
                <w:sz w:val="19"/>
                <w:szCs w:val="19"/>
              </w:rPr>
              <w:t xml:space="preserve">Возрастная анатомия, физиология и гигиена: </w:t>
            </w:r>
            <w:proofErr w:type="spellStart"/>
            <w:r w:rsidRPr="003B76A5">
              <w:rPr>
                <w:rFonts w:ascii="Times New Roman" w:hAnsi="Times New Roman" w:cs="Times New Roman"/>
                <w:sz w:val="19"/>
                <w:szCs w:val="19"/>
              </w:rPr>
              <w:t>учеб</w:t>
            </w:r>
            <w:proofErr w:type="gramStart"/>
            <w:r w:rsidRPr="003B76A5">
              <w:rPr>
                <w:rFonts w:ascii="Times New Roman" w:hAnsi="Times New Roman" w:cs="Times New Roman"/>
                <w:sz w:val="19"/>
                <w:szCs w:val="19"/>
              </w:rPr>
              <w:t>.д</w:t>
            </w:r>
            <w:proofErr w:type="gramEnd"/>
            <w:r w:rsidRPr="003B76A5">
              <w:rPr>
                <w:rFonts w:ascii="Times New Roman" w:hAnsi="Times New Roman" w:cs="Times New Roman"/>
                <w:sz w:val="19"/>
                <w:szCs w:val="19"/>
              </w:rPr>
              <w:t>ля</w:t>
            </w:r>
            <w:proofErr w:type="spellEnd"/>
            <w:r w:rsidRPr="003B76A5">
              <w:rPr>
                <w:rFonts w:ascii="Times New Roman" w:hAnsi="Times New Roman" w:cs="Times New Roman"/>
                <w:sz w:val="19"/>
                <w:szCs w:val="19"/>
              </w:rPr>
              <w:t xml:space="preserve"> бакалавров по напр.050100 "</w:t>
            </w:r>
            <w:proofErr w:type="spellStart"/>
            <w:r w:rsidRPr="003B76A5">
              <w:rPr>
                <w:rFonts w:ascii="Times New Roman" w:hAnsi="Times New Roman" w:cs="Times New Roman"/>
                <w:sz w:val="19"/>
                <w:szCs w:val="19"/>
              </w:rPr>
              <w:t>Пед.образование":допущено</w:t>
            </w:r>
            <w:proofErr w:type="spellEnd"/>
            <w:r w:rsidRPr="003B76A5">
              <w:rPr>
                <w:rFonts w:ascii="Times New Roman" w:hAnsi="Times New Roman" w:cs="Times New Roman"/>
                <w:sz w:val="19"/>
                <w:szCs w:val="19"/>
              </w:rPr>
              <w:t xml:space="preserve"> УМО по </w:t>
            </w:r>
            <w:proofErr w:type="spellStart"/>
            <w:r w:rsidRPr="003B76A5">
              <w:rPr>
                <w:rFonts w:ascii="Times New Roman" w:hAnsi="Times New Roman" w:cs="Times New Roman"/>
                <w:sz w:val="19"/>
                <w:szCs w:val="19"/>
              </w:rPr>
              <w:t>напр.пед.образования</w:t>
            </w:r>
            <w:proofErr w:type="spellEnd"/>
          </w:p>
        </w:tc>
        <w:tc>
          <w:tcPr>
            <w:tcW w:w="26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Pr="003B76A5" w:rsidRDefault="003B76A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B76A5">
              <w:rPr>
                <w:rFonts w:ascii="Times New Roman" w:hAnsi="Times New Roman" w:cs="Times New Roman"/>
                <w:sz w:val="19"/>
                <w:szCs w:val="19"/>
              </w:rPr>
              <w:t>Санкт-Петербург: Питер, 2013</w:t>
            </w:r>
          </w:p>
        </w:tc>
      </w:tr>
      <w:tr w:rsidR="003B76A5" w:rsidRPr="003B76A5" w:rsidTr="0045668C">
        <w:trPr>
          <w:trHeight w:hRule="exact" w:val="713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Pr="003B76A5" w:rsidRDefault="003B7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Pr="003B76A5" w:rsidRDefault="003B7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Власова И. А., Мартынова Г. Я.</w:t>
            </w:r>
          </w:p>
        </w:tc>
        <w:tc>
          <w:tcPr>
            <w:tcW w:w="497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Pr="003B76A5" w:rsidRDefault="003B7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 анатомия, физиология и гигиена: учебно-методическое пособие</w:t>
            </w:r>
          </w:p>
          <w:p w:rsidR="003B76A5" w:rsidRPr="003B76A5" w:rsidRDefault="003B7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http://biblioclub.ru/index.php?page=book&amp;id=492730</w:t>
            </w:r>
          </w:p>
        </w:tc>
        <w:tc>
          <w:tcPr>
            <w:tcW w:w="26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Pr="003B76A5" w:rsidRDefault="003B7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Челябинск: ЧГАКИ, 2014</w:t>
            </w:r>
          </w:p>
        </w:tc>
      </w:tr>
      <w:tr w:rsidR="003B76A5" w:rsidRPr="003B76A5" w:rsidTr="0045668C">
        <w:trPr>
          <w:trHeight w:hRule="exact" w:val="709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Pr="003B76A5" w:rsidRDefault="003B7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8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Pr="008A169C" w:rsidRDefault="008A169C" w:rsidP="008A169C">
            <w:pPr>
              <w:pStyle w:val="a6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8A169C">
              <w:rPr>
                <w:rFonts w:ascii="Times New Roman" w:hAnsi="Times New Roman" w:cs="Times New Roman"/>
                <w:sz w:val="19"/>
                <w:szCs w:val="19"/>
              </w:rPr>
              <w:t>Гурбо</w:t>
            </w:r>
            <w:proofErr w:type="spellEnd"/>
            <w:r w:rsidRPr="008A169C">
              <w:rPr>
                <w:rFonts w:ascii="Times New Roman" w:hAnsi="Times New Roman" w:cs="Times New Roman"/>
                <w:sz w:val="19"/>
                <w:szCs w:val="19"/>
              </w:rPr>
              <w:t xml:space="preserve"> Т.Л.</w:t>
            </w:r>
          </w:p>
        </w:tc>
        <w:tc>
          <w:tcPr>
            <w:tcW w:w="497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Pr="008A169C" w:rsidRDefault="008A169C" w:rsidP="008A169C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8A169C">
              <w:rPr>
                <w:rFonts w:ascii="Times New Roman" w:hAnsi="Times New Roman" w:cs="Times New Roman"/>
                <w:sz w:val="19"/>
                <w:szCs w:val="19"/>
              </w:rPr>
              <w:t>Актуальные вопросы антропологии</w:t>
            </w:r>
            <w:r w:rsidR="003B76A5" w:rsidRPr="008A169C">
              <w:rPr>
                <w:rFonts w:ascii="Times New Roman" w:hAnsi="Times New Roman" w:cs="Times New Roman"/>
                <w:sz w:val="19"/>
                <w:szCs w:val="19"/>
              </w:rPr>
              <w:t>: сборник научных трудов</w:t>
            </w:r>
          </w:p>
          <w:p w:rsidR="003B76A5" w:rsidRPr="007B0988" w:rsidRDefault="003B76A5" w:rsidP="008A169C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8A169C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  <w:hyperlink r:id="rId8" w:history="1">
              <w:r w:rsidRPr="008A169C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</w:t>
              </w:r>
              <w:r w:rsidRPr="007B0988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://</w:t>
              </w:r>
              <w:r w:rsidRPr="008A169C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biblioclub</w:t>
              </w:r>
              <w:r w:rsidRPr="007B0988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.</w:t>
              </w:r>
              <w:r w:rsidRPr="008A169C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ru</w:t>
              </w:r>
              <w:r w:rsidRPr="007B0988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/</w:t>
              </w:r>
              <w:r w:rsidRPr="008A169C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index</w:t>
              </w:r>
              <w:r w:rsidRPr="007B0988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.</w:t>
              </w:r>
              <w:r w:rsidRPr="008A169C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php</w:t>
              </w:r>
              <w:r w:rsidRPr="007B0988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?</w:t>
              </w:r>
              <w:r w:rsidRPr="008A169C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page</w:t>
              </w:r>
              <w:r w:rsidRPr="007B0988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=</w:t>
              </w:r>
              <w:r w:rsidRPr="008A169C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book</w:t>
              </w:r>
              <w:r w:rsidRPr="007B0988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&amp;</w:t>
              </w:r>
              <w:r w:rsidRPr="008A169C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id</w:t>
              </w:r>
              <w:r w:rsidRPr="007B0988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=436442</w:t>
              </w:r>
            </w:hyperlink>
            <w:r w:rsidRPr="008A169C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26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Pr="008A169C" w:rsidRDefault="008A169C" w:rsidP="008A169C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8A169C">
              <w:rPr>
                <w:rFonts w:ascii="Times New Roman" w:hAnsi="Times New Roman" w:cs="Times New Roman"/>
                <w:sz w:val="19"/>
                <w:szCs w:val="19"/>
              </w:rPr>
              <w:t>Минск</w:t>
            </w:r>
            <w:proofErr w:type="gramStart"/>
            <w:r w:rsidRPr="008A169C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8A169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A169C">
              <w:rPr>
                <w:rFonts w:ascii="Times New Roman" w:hAnsi="Times New Roman" w:cs="Times New Roman"/>
                <w:sz w:val="19"/>
                <w:szCs w:val="19"/>
              </w:rPr>
              <w:t>Беларуская</w:t>
            </w:r>
            <w:proofErr w:type="spellEnd"/>
            <w:r w:rsidRPr="008A169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A169C">
              <w:rPr>
                <w:rFonts w:ascii="Times New Roman" w:hAnsi="Times New Roman" w:cs="Times New Roman"/>
                <w:sz w:val="19"/>
                <w:szCs w:val="19"/>
              </w:rPr>
              <w:t>навука</w:t>
            </w:r>
            <w:proofErr w:type="spellEnd"/>
            <w:r w:rsidRPr="008A169C">
              <w:rPr>
                <w:rFonts w:ascii="Times New Roman" w:hAnsi="Times New Roman" w:cs="Times New Roman"/>
                <w:sz w:val="19"/>
                <w:szCs w:val="19"/>
              </w:rPr>
              <w:t>, 2015</w:t>
            </w:r>
          </w:p>
        </w:tc>
      </w:tr>
      <w:tr w:rsidR="004839C3" w:rsidTr="00850747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4839C3" w:rsidTr="0045668C">
        <w:trPr>
          <w:trHeight w:hRule="exact" w:val="277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4839C3"/>
        </w:tc>
        <w:tc>
          <w:tcPr>
            <w:tcW w:w="18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7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9C3" w:rsidRDefault="003D61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B76A5" w:rsidTr="0045668C">
        <w:trPr>
          <w:trHeight w:hRule="exact" w:val="478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Default="003B76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Pr="003B76A5" w:rsidRDefault="003B76A5" w:rsidP="003B7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Агеева Е.Л., </w:t>
            </w:r>
            <w:proofErr w:type="spellStart"/>
            <w:r w:rsidRP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Лекомцева</w:t>
            </w:r>
            <w:proofErr w:type="spellEnd"/>
            <w:r w:rsidRP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497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Pr="003B76A5" w:rsidRDefault="003B76A5" w:rsidP="003B7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тетрадь по дисциплине "Возрастная анатомия, физиология и гигиена человека"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r w:rsidRP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идакт</w:t>
            </w:r>
            <w:proofErr w:type="gramStart"/>
            <w:r w:rsidRP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6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Pr="003B76A5" w:rsidRDefault="003B76A5" w:rsidP="003B76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3B76A5" w:rsidRPr="004F7A84" w:rsidTr="00850747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Pr="003D6180" w:rsidRDefault="003B76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3B76A5" w:rsidRPr="004F7A84" w:rsidTr="0045668C">
        <w:trPr>
          <w:trHeight w:hRule="exact" w:val="277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Default="003B76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5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Pr="003D6180" w:rsidRDefault="003B76A5">
            <w:pPr>
              <w:spacing w:after="0" w:line="240" w:lineRule="auto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 учебно-методический комплекс "Возрастная анатомия и физиология"</w:t>
            </w:r>
          </w:p>
        </w:tc>
      </w:tr>
      <w:tr w:rsidR="003B76A5" w:rsidTr="00850747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Default="003B76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4566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4566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3B76A5" w:rsidRPr="004F7A84" w:rsidTr="0045668C">
        <w:trPr>
          <w:trHeight w:hRule="exact" w:val="2643"/>
        </w:trPr>
        <w:tc>
          <w:tcPr>
            <w:tcW w:w="7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Default="003B76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668C" w:rsidRPr="00B94A05" w:rsidRDefault="0045668C" w:rsidP="0045668C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7 (подписка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Imagine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Premium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electronic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Softwre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Delivery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) – договор № 23 от 30 мая 2017 с АО «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СофтЛайнТрейд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» действует до 30.05.2020)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5668C" w:rsidRPr="00B94A05" w:rsidRDefault="0045668C" w:rsidP="0045668C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WinRar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Гос. контракт №88 от 15.12.2008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5668C" w:rsidRPr="00B94A05" w:rsidRDefault="0045668C" w:rsidP="0045668C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Adobe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Reader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XI - – свободно-распространяемое программное обеспечение;</w:t>
            </w:r>
          </w:p>
          <w:p w:rsidR="0045668C" w:rsidRPr="00B94A05" w:rsidRDefault="0045668C" w:rsidP="0045668C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Google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Chrome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обеспечение;</w:t>
            </w:r>
          </w:p>
          <w:p w:rsidR="0045668C" w:rsidRPr="00B94A05" w:rsidRDefault="0045668C" w:rsidP="0045668C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Mozilla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FireFox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</w:t>
            </w:r>
          </w:p>
          <w:p w:rsidR="0045668C" w:rsidRPr="00B94A05" w:rsidRDefault="0045668C" w:rsidP="0045668C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6)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B76A5" w:rsidRPr="003D6180" w:rsidRDefault="0045668C" w:rsidP="0045668C">
            <w:pPr>
              <w:spacing w:after="0" w:line="240" w:lineRule="auto"/>
              <w:rPr>
                <w:sz w:val="19"/>
                <w:szCs w:val="19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7)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WinDjView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свободно-распространяемое программное обеспечение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B76A5" w:rsidTr="00850747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Default="003B76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091E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091E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091E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3B76A5" w:rsidRPr="004F7A84" w:rsidTr="0045668C">
        <w:trPr>
          <w:trHeight w:hRule="exact" w:val="287"/>
        </w:trPr>
        <w:tc>
          <w:tcPr>
            <w:tcW w:w="7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Default="003B76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Pr="003D6180" w:rsidRDefault="003B76A5">
            <w:pPr>
              <w:spacing w:after="0" w:line="240" w:lineRule="auto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Единое окно доступа к образовательным ресурсам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catalog</w:t>
            </w: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</w:tr>
      <w:tr w:rsidR="003B76A5" w:rsidRPr="004F7A84" w:rsidTr="0045668C">
        <w:trPr>
          <w:trHeight w:hRule="exact" w:val="287"/>
        </w:trPr>
        <w:tc>
          <w:tcPr>
            <w:tcW w:w="7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Default="003B76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Pr="003D6180" w:rsidRDefault="003B76A5">
            <w:pPr>
              <w:spacing w:after="0" w:line="240" w:lineRule="auto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Единая коллекция цифровых образовательных продуктов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school</w:t>
            </w: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collection</w:t>
            </w: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</w:tr>
      <w:tr w:rsidR="003B76A5" w:rsidRPr="004F7A84" w:rsidTr="0045668C">
        <w:trPr>
          <w:trHeight w:hRule="exact" w:val="287"/>
        </w:trPr>
        <w:tc>
          <w:tcPr>
            <w:tcW w:w="7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Default="003B76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Pr="003D6180" w:rsidRDefault="003B76A5">
            <w:pPr>
              <w:spacing w:after="0" w:line="240" w:lineRule="auto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Научная электронная библиотека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3B76A5" w:rsidRPr="004F7A84" w:rsidTr="0045668C">
        <w:trPr>
          <w:trHeight w:hRule="exact" w:val="287"/>
        </w:trPr>
        <w:tc>
          <w:tcPr>
            <w:tcW w:w="7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Default="003B76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Pr="003D6180" w:rsidRDefault="003B76A5">
            <w:pPr>
              <w:spacing w:after="0" w:line="240" w:lineRule="auto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Универсальные базы данных изданий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3B76A5" w:rsidRPr="004F7A84" w:rsidTr="0045668C">
        <w:trPr>
          <w:trHeight w:hRule="exact" w:val="279"/>
        </w:trPr>
        <w:tc>
          <w:tcPr>
            <w:tcW w:w="7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Default="003B76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6.3.2.5</w:t>
            </w:r>
          </w:p>
        </w:tc>
        <w:tc>
          <w:tcPr>
            <w:tcW w:w="949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Pr="003D6180" w:rsidRDefault="003B76A5">
            <w:pPr>
              <w:spacing w:after="0" w:line="240" w:lineRule="auto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ЭБС "Университетская библиотека онлайн"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3B76A5" w:rsidRPr="004F7A84" w:rsidTr="00850747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B76A5" w:rsidRPr="003D6180" w:rsidRDefault="003B76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3B76A5" w:rsidRPr="004F7A84" w:rsidTr="00091E19">
        <w:trPr>
          <w:trHeight w:hRule="exact" w:val="729"/>
        </w:trPr>
        <w:tc>
          <w:tcPr>
            <w:tcW w:w="7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Default="003B76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Pr="003D6180" w:rsidRDefault="00091E19" w:rsidP="00091E1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зация дисциплины требует наличия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учебной аудитории для проведения лекционных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практических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занятий, </w:t>
            </w:r>
            <w:r w:rsidRPr="00B94A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B94A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3B76A5" w:rsidRPr="004F7A84" w:rsidTr="0045668C">
        <w:trPr>
          <w:trHeight w:hRule="exact" w:val="2265"/>
        </w:trPr>
        <w:tc>
          <w:tcPr>
            <w:tcW w:w="7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Default="003B76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Pr="003D6180" w:rsidRDefault="003B76A5" w:rsidP="00091E1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комплект образовательных стандартов, учебных программ по возрастной анатомии, физиологии и гигиене, электронные учебники по возрастной анатомии, физиологии и гигиене,</w:t>
            </w:r>
            <w:r w:rsidR="00091E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плакаты (Строение нервной системы, эндокринной системы, пищеварительной системы, выделительной системы, дыхательной системы, крови и сердечно-сосудистой системы), макеты органов (легкие, почки, головной мозг, глаз, ухо, кость), муляжи (скелет, сердце, нервная система), приборы и инструменты (динамометр, спирометр, ростомер, тонометр</w:t>
            </w:r>
            <w:proofErr w:type="gram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proofErr w:type="gram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глюкометр</w:t>
            </w:r>
            <w:proofErr w:type="spell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периметр, таблицы для определения остроты зрения и </w:t>
            </w:r>
            <w:proofErr w:type="spell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цветовосприятия</w:t>
            </w:r>
            <w:proofErr w:type="spell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камертоны, </w:t>
            </w:r>
            <w:proofErr w:type="spell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тахиколориметр</w:t>
            </w:r>
            <w:proofErr w:type="spell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), методические пособия, компьютерные программы ("сила-слабость нервных процессов", "лабильность нервных процессов",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Eartest</w:t>
            </w:r>
            <w:proofErr w:type="spell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для определения области слухового восприятия,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UltraVision</w:t>
            </w:r>
            <w:proofErr w:type="spell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для определения контрастной чувствительности, "</w:t>
            </w:r>
            <w:proofErr w:type="spell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латерометр</w:t>
            </w:r>
            <w:proofErr w:type="spell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"), видеофильмы, презентации к лекциям, справочники, раздаточный учебно-методический материал.</w:t>
            </w:r>
            <w:proofErr w:type="gramEnd"/>
          </w:p>
        </w:tc>
      </w:tr>
      <w:tr w:rsidR="003B76A5" w:rsidRPr="004F7A84" w:rsidTr="0045668C">
        <w:trPr>
          <w:trHeight w:hRule="exact" w:val="279"/>
        </w:trPr>
        <w:tc>
          <w:tcPr>
            <w:tcW w:w="7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Default="003B76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Pr="003D6180" w:rsidRDefault="003B76A5" w:rsidP="00091E1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компьютер, мультимедийный проектор.</w:t>
            </w:r>
          </w:p>
        </w:tc>
      </w:tr>
      <w:tr w:rsidR="003B76A5" w:rsidRPr="004F7A84" w:rsidTr="00850747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B76A5" w:rsidRPr="003D6180" w:rsidRDefault="003B76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3D61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3D61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3B76A5" w:rsidRPr="004F7A84" w:rsidTr="00850747">
        <w:trPr>
          <w:trHeight w:hRule="exact" w:val="135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6A5" w:rsidRPr="003D6180" w:rsidRDefault="003B76A5">
            <w:pPr>
              <w:spacing w:after="0" w:line="240" w:lineRule="auto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 - план дисциплины представлен в Приложении 2</w:t>
            </w:r>
          </w:p>
          <w:p w:rsidR="003B76A5" w:rsidRPr="003D6180" w:rsidRDefault="003B76A5" w:rsidP="00091E19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3B76A5" w:rsidRPr="003D6180" w:rsidRDefault="003B76A5" w:rsidP="00091E1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</w:t>
            </w:r>
          </w:p>
          <w:p w:rsidR="003B76A5" w:rsidRPr="003D6180" w:rsidRDefault="003B76A5" w:rsidP="00091E1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3B76A5" w:rsidRPr="003D6180" w:rsidRDefault="003B76A5" w:rsidP="00091E1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3B76A5" w:rsidRPr="003D6180" w:rsidRDefault="003B76A5" w:rsidP="00091E1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4839C3" w:rsidRPr="003D6180" w:rsidRDefault="004839C3"/>
    <w:sectPr w:rsidR="004839C3" w:rsidRPr="003D6180" w:rsidSect="004839C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91E19"/>
    <w:rsid w:val="001F0BC7"/>
    <w:rsid w:val="003B76A5"/>
    <w:rsid w:val="003D6180"/>
    <w:rsid w:val="0045668C"/>
    <w:rsid w:val="004839C3"/>
    <w:rsid w:val="004F7A84"/>
    <w:rsid w:val="006D13DC"/>
    <w:rsid w:val="007B0988"/>
    <w:rsid w:val="00813EAE"/>
    <w:rsid w:val="00850747"/>
    <w:rsid w:val="008A169C"/>
    <w:rsid w:val="008B3061"/>
    <w:rsid w:val="00A77EBD"/>
    <w:rsid w:val="00B9257D"/>
    <w:rsid w:val="00CC1923"/>
    <w:rsid w:val="00D31453"/>
    <w:rsid w:val="00E209E2"/>
    <w:rsid w:val="00F70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6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618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B76A5"/>
  </w:style>
  <w:style w:type="character" w:styleId="a5">
    <w:name w:val="Hyperlink"/>
    <w:basedOn w:val="a0"/>
    <w:uiPriority w:val="99"/>
    <w:semiHidden/>
    <w:unhideWhenUsed/>
    <w:rsid w:val="003B76A5"/>
    <w:rPr>
      <w:color w:val="0000FF"/>
      <w:u w:val="single"/>
    </w:rPr>
  </w:style>
  <w:style w:type="paragraph" w:styleId="a6">
    <w:name w:val="No Spacing"/>
    <w:uiPriority w:val="1"/>
    <w:qFormat/>
    <w:rsid w:val="008A169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6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618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B76A5"/>
  </w:style>
  <w:style w:type="character" w:styleId="a5">
    <w:name w:val="Hyperlink"/>
    <w:basedOn w:val="a0"/>
    <w:uiPriority w:val="99"/>
    <w:semiHidden/>
    <w:unhideWhenUsed/>
    <w:rsid w:val="003B76A5"/>
    <w:rPr>
      <w:color w:val="0000FF"/>
      <w:u w:val="single"/>
    </w:rPr>
  </w:style>
  <w:style w:type="paragraph" w:styleId="a6">
    <w:name w:val="No Spacing"/>
    <w:uiPriority w:val="1"/>
    <w:qFormat/>
    <w:rsid w:val="008A16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3644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2976</Words>
  <Characters>16965</Characters>
  <Application>Microsoft Office Word</Application>
  <DocSecurity>0</DocSecurity>
  <Lines>141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БЗ-17,18_plx_Возрастная анатомия и физиология</vt:lpstr>
      <vt:lpstr>Лист1</vt:lpstr>
    </vt:vector>
  </TitlesOfParts>
  <Company/>
  <LinksUpToDate>false</LinksUpToDate>
  <CharactersWithSpaces>19902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БЗ-17,18_plx_Возрастная анатомия и физиология</dc:title>
  <dc:creator>FastReport.NET</dc:creator>
  <cp:lastModifiedBy>Profkomstudentov</cp:lastModifiedBy>
  <cp:revision>2</cp:revision>
  <cp:lastPrinted>2019-05-23T14:07:00Z</cp:lastPrinted>
  <dcterms:created xsi:type="dcterms:W3CDTF">2019-04-26T12:53:00Z</dcterms:created>
  <dcterms:modified xsi:type="dcterms:W3CDTF">2019-10-11T13:46:00Z</dcterms:modified>
</cp:coreProperties>
</file>